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D3330" w14:textId="77777777" w:rsidR="00F51BC0" w:rsidRDefault="00F51BC0">
      <w:pPr>
        <w:pStyle w:val="BodyText"/>
        <w:rPr>
          <w:rFonts w:ascii="Times New Roman"/>
          <w:sz w:val="20"/>
        </w:rPr>
      </w:pPr>
    </w:p>
    <w:p w14:paraId="35F189BC" w14:textId="77777777" w:rsidR="00F51BC0" w:rsidRDefault="00F51BC0">
      <w:pPr>
        <w:pStyle w:val="BodyText"/>
        <w:rPr>
          <w:rFonts w:ascii="Times New Roman"/>
          <w:sz w:val="20"/>
        </w:rPr>
      </w:pPr>
    </w:p>
    <w:p w14:paraId="0E3DCE36" w14:textId="77777777" w:rsidR="00F51BC0" w:rsidRDefault="00F51BC0">
      <w:pPr>
        <w:pStyle w:val="BodyText"/>
        <w:spacing w:before="8"/>
        <w:rPr>
          <w:rFonts w:ascii="Times New Roman"/>
          <w:sz w:val="20"/>
        </w:rPr>
      </w:pPr>
    </w:p>
    <w:p w14:paraId="741CAA15" w14:textId="77777777" w:rsidR="00F51BC0" w:rsidRDefault="00BD57E8">
      <w:pPr>
        <w:pStyle w:val="BodyText"/>
        <w:ind w:left="7416" w:right="320" w:firstLine="367"/>
        <w:jc w:val="right"/>
      </w:pPr>
      <w:r>
        <w:t>County</w:t>
      </w:r>
      <w:r>
        <w:rPr>
          <w:spacing w:val="2"/>
        </w:rPr>
        <w:t xml:space="preserve"> </w:t>
      </w:r>
      <w:r>
        <w:rPr>
          <w:spacing w:val="-4"/>
        </w:rPr>
        <w:t>Hall</w:t>
      </w:r>
      <w:r>
        <w:t xml:space="preserve"> </w:t>
      </w:r>
      <w:r>
        <w:t>Topsham</w:t>
      </w:r>
      <w:r>
        <w:rPr>
          <w:spacing w:val="6"/>
        </w:rPr>
        <w:t xml:space="preserve"> </w:t>
      </w:r>
      <w:r>
        <w:rPr>
          <w:spacing w:val="-5"/>
        </w:rPr>
        <w:t>Road</w:t>
      </w:r>
    </w:p>
    <w:p w14:paraId="0AB5D7E0" w14:textId="77777777" w:rsidR="00F51BC0" w:rsidRDefault="00BD57E8">
      <w:pPr>
        <w:pStyle w:val="BodyText"/>
        <w:spacing w:before="1"/>
        <w:ind w:left="7992" w:right="319" w:firstLine="293"/>
        <w:jc w:val="right"/>
      </w:pPr>
      <w:r>
        <w:rPr>
          <w:spacing w:val="-1"/>
        </w:rPr>
        <w:t xml:space="preserve">Exeter </w:t>
      </w:r>
      <w:r>
        <w:t>EX2</w:t>
      </w:r>
      <w:r>
        <w:rPr>
          <w:spacing w:val="4"/>
        </w:rPr>
        <w:t xml:space="preserve"> </w:t>
      </w:r>
      <w:r>
        <w:rPr>
          <w:spacing w:val="-6"/>
        </w:rPr>
        <w:t>4QD</w:t>
      </w:r>
    </w:p>
    <w:p w14:paraId="7D2763BE" w14:textId="77777777" w:rsidR="00F51BC0" w:rsidRDefault="00F51BC0">
      <w:pPr>
        <w:pStyle w:val="BodyText"/>
        <w:rPr>
          <w:sz w:val="24"/>
        </w:rPr>
      </w:pPr>
    </w:p>
    <w:p w14:paraId="6B2A7924" w14:textId="77777777" w:rsidR="00F51BC0" w:rsidRDefault="00F51BC0">
      <w:pPr>
        <w:pStyle w:val="BodyText"/>
        <w:rPr>
          <w:sz w:val="20"/>
        </w:rPr>
      </w:pPr>
    </w:p>
    <w:p w14:paraId="57764380" w14:textId="77777777" w:rsidR="00F51BC0" w:rsidRDefault="00BD57E8">
      <w:pPr>
        <w:pStyle w:val="BodyText"/>
        <w:spacing w:before="1"/>
        <w:ind w:right="321"/>
        <w:jc w:val="right"/>
      </w:pPr>
      <w:r>
        <w:t>21</w:t>
      </w:r>
      <w:r>
        <w:rPr>
          <w:vertAlign w:val="superscript"/>
        </w:rPr>
        <w:t>st</w:t>
      </w:r>
      <w:r>
        <w:t xml:space="preserve"> September</w:t>
      </w:r>
      <w:r>
        <w:rPr>
          <w:spacing w:val="-1"/>
        </w:rPr>
        <w:t xml:space="preserve"> </w:t>
      </w:r>
      <w:r>
        <w:t>2020</w:t>
      </w:r>
    </w:p>
    <w:p w14:paraId="6F087537" w14:textId="77777777" w:rsidR="00F51BC0" w:rsidRDefault="00F51BC0">
      <w:pPr>
        <w:pStyle w:val="BodyText"/>
        <w:rPr>
          <w:sz w:val="20"/>
        </w:rPr>
      </w:pPr>
    </w:p>
    <w:p w14:paraId="3285B884" w14:textId="77777777" w:rsidR="00F51BC0" w:rsidRDefault="00F51BC0">
      <w:pPr>
        <w:pStyle w:val="BodyText"/>
        <w:spacing w:before="9"/>
        <w:rPr>
          <w:sz w:val="15"/>
        </w:rPr>
      </w:pPr>
    </w:p>
    <w:p w14:paraId="4F046B68" w14:textId="77777777" w:rsidR="00F51BC0" w:rsidRDefault="00BD57E8">
      <w:pPr>
        <w:pStyle w:val="BodyText"/>
        <w:spacing w:before="93"/>
        <w:ind w:left="100"/>
        <w:jc w:val="both"/>
      </w:pPr>
      <w:r>
        <w:t>Dear Parent/Carer,</w:t>
      </w:r>
    </w:p>
    <w:p w14:paraId="77994B3F" w14:textId="77777777" w:rsidR="00F51BC0" w:rsidRDefault="00F51BC0">
      <w:pPr>
        <w:pStyle w:val="BodyText"/>
        <w:spacing w:before="1"/>
      </w:pPr>
    </w:p>
    <w:p w14:paraId="4EE8A141" w14:textId="77777777" w:rsidR="00F51BC0" w:rsidRDefault="00BD57E8">
      <w:pPr>
        <w:pStyle w:val="BodyText"/>
        <w:spacing w:before="1"/>
        <w:ind w:left="100" w:right="145"/>
        <w:jc w:val="both"/>
      </w:pPr>
      <w:r>
        <w:t>We’ve had a good start to the academic year in Devon, with more than 90% of pupils back in school, which is excellent.</w:t>
      </w:r>
    </w:p>
    <w:p w14:paraId="4D7F0DB5" w14:textId="77777777" w:rsidR="00F51BC0" w:rsidRDefault="00F51BC0">
      <w:pPr>
        <w:pStyle w:val="BodyText"/>
        <w:spacing w:before="10"/>
        <w:rPr>
          <w:sz w:val="21"/>
        </w:rPr>
      </w:pPr>
    </w:p>
    <w:p w14:paraId="1E3DC374" w14:textId="77777777" w:rsidR="00F51BC0" w:rsidRDefault="00BD57E8">
      <w:pPr>
        <w:pStyle w:val="BodyText"/>
        <w:ind w:left="100" w:right="242"/>
        <w:jc w:val="both"/>
      </w:pPr>
      <w:r>
        <w:t>There’s always a rise in the number of bugs and illness at the start of term, and this year for obvious reasons, there has been a height</w:t>
      </w:r>
      <w:r>
        <w:t>ened awareness of when our children feel unwell, though in most cases this will not be COVID-19.</w:t>
      </w:r>
    </w:p>
    <w:p w14:paraId="428005CB" w14:textId="77777777" w:rsidR="00F51BC0" w:rsidRDefault="00F51BC0">
      <w:pPr>
        <w:pStyle w:val="BodyText"/>
        <w:spacing w:before="1"/>
      </w:pPr>
    </w:p>
    <w:p w14:paraId="446B0F9E" w14:textId="77777777" w:rsidR="00F51BC0" w:rsidRDefault="00BD57E8">
      <w:pPr>
        <w:pStyle w:val="BodyText"/>
        <w:ind w:left="100" w:right="374"/>
      </w:pPr>
      <w:r>
        <w:t>However, COVID-19 has not gone away so you can’t rule it out, especially as children and young people experience much milder symptoms of the virus than adults.</w:t>
      </w:r>
    </w:p>
    <w:p w14:paraId="5A42F631" w14:textId="77777777" w:rsidR="00F51BC0" w:rsidRDefault="00F51BC0">
      <w:pPr>
        <w:pStyle w:val="BodyText"/>
      </w:pPr>
    </w:p>
    <w:p w14:paraId="55EB8ED1" w14:textId="77777777" w:rsidR="00F51BC0" w:rsidRDefault="00BD57E8">
      <w:pPr>
        <w:pStyle w:val="BodyText"/>
        <w:ind w:left="100" w:right="239"/>
      </w:pPr>
      <w:r>
        <w:t>It’s extremely important that anyone with COVID-19 symptoms stays at home and gets tested to av</w:t>
      </w:r>
      <w:r>
        <w:t>oid the risk of spreading the virus to others, including the more vulnerable in our communities.</w:t>
      </w:r>
    </w:p>
    <w:p w14:paraId="48D2B9AC" w14:textId="77777777" w:rsidR="00F51BC0" w:rsidRDefault="00F51BC0">
      <w:pPr>
        <w:pStyle w:val="BodyText"/>
        <w:spacing w:before="1"/>
      </w:pPr>
    </w:p>
    <w:p w14:paraId="5729DBD7" w14:textId="77777777" w:rsidR="00F51BC0" w:rsidRDefault="00BD57E8">
      <w:pPr>
        <w:pStyle w:val="BodyText"/>
        <w:ind w:left="100" w:right="153"/>
      </w:pPr>
      <w:r>
        <w:t>That means if your child has any of the symptoms of COVID-19, no matter how mild, you must keep them off school, get them tested and self-isolate your whole h</w:t>
      </w:r>
      <w:r>
        <w:t>ousehold whilst you wait for a test result. Nobody else in your household should get tested, unless they also develop COVID-19 symptoms or are asked to by a health professional.</w:t>
      </w:r>
    </w:p>
    <w:p w14:paraId="7BE3B792" w14:textId="77777777" w:rsidR="00F51BC0" w:rsidRDefault="00F51BC0">
      <w:pPr>
        <w:pStyle w:val="BodyText"/>
      </w:pPr>
    </w:p>
    <w:p w14:paraId="6A064E87" w14:textId="77777777" w:rsidR="00F51BC0" w:rsidRDefault="00BD57E8">
      <w:pPr>
        <w:pStyle w:val="Heading1"/>
      </w:pPr>
      <w:r>
        <w:t>The symptoms of COVID-19 are:</w:t>
      </w:r>
    </w:p>
    <w:p w14:paraId="0EFF7FDD" w14:textId="77777777" w:rsidR="00F51BC0" w:rsidRDefault="00F51BC0">
      <w:pPr>
        <w:pStyle w:val="BodyText"/>
        <w:spacing w:before="2"/>
        <w:rPr>
          <w:b/>
        </w:rPr>
      </w:pPr>
    </w:p>
    <w:p w14:paraId="7AD90D8F" w14:textId="77777777" w:rsidR="00F51BC0" w:rsidRDefault="00BD57E8">
      <w:pPr>
        <w:pStyle w:val="ListParagraph"/>
        <w:numPr>
          <w:ilvl w:val="0"/>
          <w:numId w:val="1"/>
        </w:numPr>
        <w:tabs>
          <w:tab w:val="left" w:pos="820"/>
          <w:tab w:val="left" w:pos="821"/>
        </w:tabs>
        <w:spacing w:line="237" w:lineRule="auto"/>
      </w:pPr>
      <w:r>
        <w:rPr>
          <w:b/>
        </w:rPr>
        <w:t xml:space="preserve">high temperature (37.8°C or above) </w:t>
      </w:r>
      <w:r>
        <w:t>– feeling h</w:t>
      </w:r>
      <w:r>
        <w:t>ot to touch on your chest or back (you do not need to measure your</w:t>
      </w:r>
      <w:r>
        <w:rPr>
          <w:spacing w:val="-8"/>
        </w:rPr>
        <w:t xml:space="preserve"> </w:t>
      </w:r>
      <w:r>
        <w:t>temperature)</w:t>
      </w:r>
    </w:p>
    <w:p w14:paraId="73EA23B4" w14:textId="77777777" w:rsidR="00F51BC0" w:rsidRDefault="00BD57E8">
      <w:pPr>
        <w:pStyle w:val="ListParagraph"/>
        <w:numPr>
          <w:ilvl w:val="0"/>
          <w:numId w:val="1"/>
        </w:numPr>
        <w:tabs>
          <w:tab w:val="left" w:pos="820"/>
          <w:tab w:val="left" w:pos="821"/>
        </w:tabs>
        <w:spacing w:before="4" w:line="237" w:lineRule="auto"/>
        <w:ind w:right="495"/>
      </w:pPr>
      <w:r>
        <w:rPr>
          <w:b/>
        </w:rPr>
        <w:t xml:space="preserve">new, continuous cough </w:t>
      </w:r>
      <w:r>
        <w:t>– coughing a lot for more than an hour, or 3 or more coughing episodes in 24 hours (if you usually have a cough, it may be worse than usual)</w:t>
      </w:r>
    </w:p>
    <w:p w14:paraId="78689ADC" w14:textId="77777777" w:rsidR="00F51BC0" w:rsidRDefault="00BD57E8">
      <w:pPr>
        <w:pStyle w:val="ListParagraph"/>
        <w:numPr>
          <w:ilvl w:val="0"/>
          <w:numId w:val="1"/>
        </w:numPr>
        <w:tabs>
          <w:tab w:val="left" w:pos="820"/>
          <w:tab w:val="left" w:pos="821"/>
        </w:tabs>
        <w:spacing w:before="5" w:line="237" w:lineRule="auto"/>
        <w:ind w:right="938"/>
      </w:pPr>
      <w:r>
        <w:rPr>
          <w:b/>
        </w:rPr>
        <w:t>loss or chang</w:t>
      </w:r>
      <w:r>
        <w:rPr>
          <w:b/>
        </w:rPr>
        <w:t xml:space="preserve">e to your sense of smell or taste </w:t>
      </w:r>
      <w:r>
        <w:t>– you cannot smell or taste anything, or things smell or taste different from</w:t>
      </w:r>
      <w:r>
        <w:rPr>
          <w:spacing w:val="-9"/>
        </w:rPr>
        <w:t xml:space="preserve"> </w:t>
      </w:r>
      <w:r>
        <w:t>normal</w:t>
      </w:r>
    </w:p>
    <w:p w14:paraId="6009EE78" w14:textId="77777777" w:rsidR="00F51BC0" w:rsidRDefault="00F51BC0">
      <w:pPr>
        <w:pStyle w:val="BodyText"/>
      </w:pPr>
    </w:p>
    <w:p w14:paraId="780E57DE" w14:textId="77777777" w:rsidR="00F51BC0" w:rsidRDefault="00BD57E8">
      <w:pPr>
        <w:pStyle w:val="BodyText"/>
        <w:spacing w:before="1"/>
        <w:ind w:left="100" w:right="324"/>
      </w:pPr>
      <w:r>
        <w:t>It is clear there are some real issues with public access to testing via the NHS Test and Trace system across Devon, and this is a natio</w:t>
      </w:r>
      <w:r>
        <w:t xml:space="preserve">nal issue. I understand how frustrating this can be, particularly when you’re being asked to keep your children off school until they can get tested. However, it is crucial that we continue to follow national guidance in order to keep our schools open and </w:t>
      </w:r>
      <w:r>
        <w:t>our children and communities safe.</w:t>
      </w:r>
    </w:p>
    <w:p w14:paraId="594DDD87" w14:textId="77777777" w:rsidR="00F51BC0" w:rsidRDefault="00F51BC0">
      <w:pPr>
        <w:sectPr w:rsidR="00F51BC0">
          <w:headerReference w:type="default" r:id="rId7"/>
          <w:footerReference w:type="default" r:id="rId8"/>
          <w:type w:val="continuous"/>
          <w:pgSz w:w="11910" w:h="16840"/>
          <w:pgMar w:top="2080" w:right="1320" w:bottom="1420" w:left="1340" w:header="703" w:footer="1234" w:gutter="0"/>
          <w:cols w:space="720"/>
        </w:sectPr>
      </w:pPr>
    </w:p>
    <w:p w14:paraId="1B3863E1" w14:textId="77777777" w:rsidR="00F51BC0" w:rsidRDefault="00F51BC0">
      <w:pPr>
        <w:pStyle w:val="BodyText"/>
        <w:rPr>
          <w:sz w:val="20"/>
        </w:rPr>
      </w:pPr>
    </w:p>
    <w:p w14:paraId="5D5C6E6D" w14:textId="77777777" w:rsidR="00F51BC0" w:rsidRDefault="00F51BC0">
      <w:pPr>
        <w:pStyle w:val="BodyText"/>
        <w:spacing w:before="7"/>
        <w:rPr>
          <w:sz w:val="24"/>
        </w:rPr>
      </w:pPr>
    </w:p>
    <w:p w14:paraId="3E053493" w14:textId="77777777" w:rsidR="00F51BC0" w:rsidRDefault="00BD57E8">
      <w:pPr>
        <w:pStyle w:val="BodyText"/>
        <w:spacing w:before="94"/>
        <w:ind w:left="100" w:right="239"/>
      </w:pPr>
      <w:r>
        <w:t xml:space="preserve">If your child has any of the symptoms of COVID-19, no matter how mild, please don’t send them in to school. Keep them at home and book a test as soon as you can either via the </w:t>
      </w:r>
      <w:hyperlink r:id="rId9">
        <w:r>
          <w:rPr>
            <w:u w:val="single"/>
          </w:rPr>
          <w:t>government website</w:t>
        </w:r>
        <w:r>
          <w:t xml:space="preserve"> </w:t>
        </w:r>
      </w:hyperlink>
      <w:r>
        <w:t>or by calling 119. If you can’t get a test, or the location or time are not convenient, keep trying as availability is updated throughout the day. Please do not go to your GP or A&amp;E department to try to book a tes</w:t>
      </w:r>
      <w:r>
        <w:t>t.</w:t>
      </w:r>
    </w:p>
    <w:p w14:paraId="68BEB13C" w14:textId="77777777" w:rsidR="00F51BC0" w:rsidRDefault="00F51BC0">
      <w:pPr>
        <w:pStyle w:val="BodyText"/>
        <w:spacing w:before="10"/>
        <w:rPr>
          <w:sz w:val="21"/>
        </w:rPr>
      </w:pPr>
    </w:p>
    <w:p w14:paraId="76A22FB9" w14:textId="77777777" w:rsidR="00F51BC0" w:rsidRDefault="00BD57E8">
      <w:pPr>
        <w:pStyle w:val="BodyText"/>
        <w:ind w:left="100" w:right="227"/>
      </w:pPr>
      <w:r>
        <w:t>If you are unable to get your child tested, they can only return to school after they have self- isolated for 10 days and so long as they feel well and haven’t had a temperature for at least 48 hours. The rest of your household can stop self-isolating afte</w:t>
      </w:r>
      <w:r>
        <w:t>r 14 days. This will help keep your child’s school and community safe.</w:t>
      </w:r>
    </w:p>
    <w:p w14:paraId="470DBFBF" w14:textId="77777777" w:rsidR="00F51BC0" w:rsidRDefault="00F51BC0">
      <w:pPr>
        <w:pStyle w:val="BodyText"/>
        <w:spacing w:before="3"/>
      </w:pPr>
    </w:p>
    <w:p w14:paraId="7581DFD2" w14:textId="77777777" w:rsidR="00F51BC0" w:rsidRDefault="00BD57E8">
      <w:pPr>
        <w:pStyle w:val="BodyText"/>
        <w:ind w:left="100" w:right="297"/>
      </w:pPr>
      <w:r>
        <w:t>Despite the challenges with the national system, we are doing all we can locally to support parents and carers in Devon to access tests. If you are unable to book a slot via the nation</w:t>
      </w:r>
      <w:r>
        <w:t xml:space="preserve">al system, you can email </w:t>
      </w:r>
      <w:hyperlink r:id="rId10">
        <w:r>
          <w:rPr>
            <w:u w:val="single"/>
          </w:rPr>
          <w:t>d-ccg.cornwalldevon.urgenttesting@nhs.net</w:t>
        </w:r>
        <w:r>
          <w:t xml:space="preserve"> </w:t>
        </w:r>
      </w:hyperlink>
      <w:r>
        <w:t xml:space="preserve">making it clear </w:t>
      </w:r>
      <w:r>
        <w:t>the</w:t>
      </w:r>
      <w:r>
        <w:t xml:space="preserve"> </w:t>
      </w:r>
      <w:r>
        <w:t>test</w:t>
      </w:r>
      <w:r>
        <w:t xml:space="preserve"> </w:t>
      </w:r>
      <w:r>
        <w:t>is</w:t>
      </w:r>
      <w:r>
        <w:t xml:space="preserve"> </w:t>
      </w:r>
      <w:r>
        <w:t>for</w:t>
      </w:r>
      <w:r>
        <w:t xml:space="preserve"> </w:t>
      </w:r>
      <w:r>
        <w:t>a</w:t>
      </w:r>
      <w:r>
        <w:t xml:space="preserve"> </w:t>
      </w:r>
      <w:r>
        <w:t>child</w:t>
      </w:r>
      <w:r>
        <w:t xml:space="preserve"> </w:t>
      </w:r>
      <w:r>
        <w:t>attending</w:t>
      </w:r>
      <w:r>
        <w:t xml:space="preserve"> </w:t>
      </w:r>
      <w:r>
        <w:t>a</w:t>
      </w:r>
      <w:r>
        <w:t xml:space="preserve"> </w:t>
      </w:r>
      <w:r>
        <w:t>Devon</w:t>
      </w:r>
      <w:r>
        <w:t xml:space="preserve"> </w:t>
      </w:r>
      <w:r>
        <w:t>school.</w:t>
      </w:r>
      <w:r>
        <w:rPr>
          <w:w w:val="26"/>
        </w:rPr>
        <w:t> </w:t>
      </w:r>
    </w:p>
    <w:p w14:paraId="1274688A" w14:textId="77777777" w:rsidR="00F51BC0" w:rsidRDefault="00F51BC0">
      <w:pPr>
        <w:pStyle w:val="BodyText"/>
      </w:pPr>
    </w:p>
    <w:p w14:paraId="16DB2351" w14:textId="77777777" w:rsidR="00F51BC0" w:rsidRDefault="00BD57E8">
      <w:pPr>
        <w:pStyle w:val="BodyText"/>
        <w:ind w:left="100" w:right="115"/>
      </w:pPr>
      <w:r>
        <w:t>Please also find attached some useful resources to he</w:t>
      </w:r>
      <w:r>
        <w:t>lp you identify the symptoms of COVID-19 compared to a cold or seasonal flu, along with guidance on what to do if someone in your household develops symptoms of COVID-19.</w:t>
      </w:r>
    </w:p>
    <w:p w14:paraId="6FE6A234" w14:textId="77777777" w:rsidR="00F51BC0" w:rsidRDefault="00F51BC0">
      <w:pPr>
        <w:pStyle w:val="BodyText"/>
        <w:spacing w:before="10"/>
        <w:rPr>
          <w:sz w:val="21"/>
        </w:rPr>
      </w:pPr>
    </w:p>
    <w:p w14:paraId="7DE9A58A" w14:textId="77777777" w:rsidR="00F51BC0" w:rsidRDefault="00BD57E8">
      <w:pPr>
        <w:pStyle w:val="BodyText"/>
        <w:ind w:left="100"/>
      </w:pPr>
      <w:r>
        <w:t>Yours sincerely</w:t>
      </w:r>
    </w:p>
    <w:p w14:paraId="07809AB1" w14:textId="77777777" w:rsidR="00F51BC0" w:rsidRDefault="00BD57E8">
      <w:pPr>
        <w:pStyle w:val="BodyText"/>
        <w:rPr>
          <w:sz w:val="29"/>
        </w:rPr>
      </w:pPr>
      <w:r>
        <w:rPr>
          <w:noProof/>
        </w:rPr>
        <w:drawing>
          <wp:anchor distT="0" distB="0" distL="0" distR="0" simplePos="0" relativeHeight="251658240" behindDoc="0" locked="0" layoutInCell="1" allowOverlap="1" wp14:anchorId="75D88599" wp14:editId="0E8A253D">
            <wp:simplePos x="0" y="0"/>
            <wp:positionH relativeFrom="page">
              <wp:posOffset>1067620</wp:posOffset>
            </wp:positionH>
            <wp:positionV relativeFrom="paragraph">
              <wp:posOffset>236791</wp:posOffset>
            </wp:positionV>
            <wp:extent cx="995946" cy="3048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95946" cy="304800"/>
                    </a:xfrm>
                    <a:prstGeom prst="rect">
                      <a:avLst/>
                    </a:prstGeom>
                  </pic:spPr>
                </pic:pic>
              </a:graphicData>
            </a:graphic>
          </wp:anchor>
        </w:drawing>
      </w:r>
    </w:p>
    <w:p w14:paraId="6BBB4001" w14:textId="77777777" w:rsidR="00F51BC0" w:rsidRDefault="00BD57E8">
      <w:pPr>
        <w:pStyle w:val="Heading1"/>
        <w:spacing w:before="32"/>
      </w:pPr>
      <w:r>
        <w:t>Dr Virginia Pearson</w:t>
      </w:r>
    </w:p>
    <w:p w14:paraId="0993600D" w14:textId="77777777" w:rsidR="00F51BC0" w:rsidRDefault="00BD57E8">
      <w:pPr>
        <w:spacing w:before="1"/>
        <w:ind w:left="100" w:right="1416"/>
        <w:rPr>
          <w:b/>
        </w:rPr>
      </w:pPr>
      <w:r>
        <w:rPr>
          <w:b/>
        </w:rPr>
        <w:t xml:space="preserve">Chief Officer for Communities, Public Health, </w:t>
      </w:r>
      <w:r>
        <w:rPr>
          <w:b/>
        </w:rPr>
        <w:t>Environment and Prosperity Director of Public Health Devon</w:t>
      </w:r>
    </w:p>
    <w:sectPr w:rsidR="00F51BC0">
      <w:pgSz w:w="11910" w:h="16840"/>
      <w:pgMar w:top="2080" w:right="1320" w:bottom="1420" w:left="1340" w:header="703"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BE23" w14:textId="77777777" w:rsidR="00BD57E8" w:rsidRDefault="00BD57E8">
      <w:r>
        <w:separator/>
      </w:r>
    </w:p>
  </w:endnote>
  <w:endnote w:type="continuationSeparator" w:id="0">
    <w:p w14:paraId="20A33A3C" w14:textId="77777777" w:rsidR="00BD57E8" w:rsidRDefault="00BD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623A" w14:textId="173723A5" w:rsidR="00F51BC0" w:rsidRDefault="001501B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EA5F66B" wp14:editId="2F81877A">
              <wp:simplePos x="0" y="0"/>
              <wp:positionH relativeFrom="page">
                <wp:posOffset>2059940</wp:posOffset>
              </wp:positionH>
              <wp:positionV relativeFrom="page">
                <wp:posOffset>9769475</wp:posOffset>
              </wp:positionV>
              <wp:extent cx="2980690" cy="3130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5FF5" w14:textId="77777777" w:rsidR="00F51BC0" w:rsidRDefault="00BD57E8">
                          <w:pPr>
                            <w:spacing w:before="12"/>
                            <w:ind w:left="25" w:right="25"/>
                            <w:jc w:val="center"/>
                            <w:rPr>
                              <w:sz w:val="20"/>
                            </w:rPr>
                          </w:pPr>
                          <w:r>
                            <w:rPr>
                              <w:sz w:val="20"/>
                            </w:rPr>
                            <w:t>Textphone 0845 1551020 SMS Text 0777 3333 231</w:t>
                          </w:r>
                        </w:p>
                        <w:p w14:paraId="43CD01DC" w14:textId="77777777" w:rsidR="00F51BC0" w:rsidRDefault="00BD57E8">
                          <w:pPr>
                            <w:spacing w:before="1"/>
                            <w:ind w:left="25" w:right="21"/>
                            <w:jc w:val="center"/>
                            <w:rPr>
                              <w:sz w:val="20"/>
                            </w:rPr>
                          </w:pPr>
                          <w:hyperlink r:id="rId1">
                            <w:r>
                              <w:rPr>
                                <w:color w:val="0000FF"/>
                                <w:sz w:val="20"/>
                                <w:u w:val="single" w:color="0000FF"/>
                              </w:rPr>
                              <w:t>www.devon.gov.uk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5F66B" id="_x0000_t202" coordsize="21600,21600" o:spt="202" path="m,l,21600r21600,l21600,xe">
              <v:stroke joinstyle="miter"/>
              <v:path gradientshapeok="t" o:connecttype="rect"/>
            </v:shapetype>
            <v:shape id="Text Box 1" o:spid="_x0000_s1026" type="#_x0000_t202" style="position:absolute;margin-left:162.2pt;margin-top:769.25pt;width:234.7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" filled="f" stroked="f">
              <v:textbox inset="0,0,0,0">
                <w:txbxContent>
                  <w:p w14:paraId="3FEB5FF5" w14:textId="77777777" w:rsidR="00F51BC0" w:rsidRDefault="00BD57E8">
                    <w:pPr>
                      <w:spacing w:before="12"/>
                      <w:ind w:left="25" w:right="25"/>
                      <w:jc w:val="center"/>
                      <w:rPr>
                        <w:sz w:val="20"/>
                      </w:rPr>
                    </w:pPr>
                    <w:r>
                      <w:rPr>
                        <w:sz w:val="20"/>
                      </w:rPr>
                      <w:t>Textphone 0845 1551020 SMS Text 0777 3333 231</w:t>
                    </w:r>
                  </w:p>
                  <w:p w14:paraId="43CD01DC" w14:textId="77777777" w:rsidR="00F51BC0" w:rsidRDefault="00BD57E8">
                    <w:pPr>
                      <w:spacing w:before="1"/>
                      <w:ind w:left="25" w:right="21"/>
                      <w:jc w:val="center"/>
                      <w:rPr>
                        <w:sz w:val="20"/>
                      </w:rPr>
                    </w:pPr>
                    <w:hyperlink r:id="rId2">
                      <w:r>
                        <w:rPr>
                          <w:color w:val="0000FF"/>
                          <w:sz w:val="20"/>
                          <w:u w:val="single" w:color="0000FF"/>
                        </w:rPr>
                        <w:t>www.devon.gov.uk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BF89" w14:textId="77777777" w:rsidR="00BD57E8" w:rsidRDefault="00BD57E8">
      <w:r>
        <w:separator/>
      </w:r>
    </w:p>
  </w:footnote>
  <w:footnote w:type="continuationSeparator" w:id="0">
    <w:p w14:paraId="6D584951" w14:textId="77777777" w:rsidR="00BD57E8" w:rsidRDefault="00BD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C24D" w14:textId="77777777" w:rsidR="00F51BC0" w:rsidRDefault="00BD57E8">
    <w:pPr>
      <w:pStyle w:val="BodyText"/>
      <w:spacing w:line="14" w:lineRule="auto"/>
      <w:rPr>
        <w:sz w:val="20"/>
      </w:rPr>
    </w:pPr>
    <w:r>
      <w:rPr>
        <w:noProof/>
      </w:rPr>
      <w:drawing>
        <wp:anchor distT="0" distB="0" distL="0" distR="0" simplePos="0" relativeHeight="251657216" behindDoc="1" locked="0" layoutInCell="1" allowOverlap="1" wp14:anchorId="78AB29F2" wp14:editId="597528AA">
          <wp:simplePos x="0" y="0"/>
          <wp:positionH relativeFrom="page">
            <wp:posOffset>4914900</wp:posOffset>
          </wp:positionH>
          <wp:positionV relativeFrom="page">
            <wp:posOffset>446404</wp:posOffset>
          </wp:positionV>
          <wp:extent cx="2400300"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00300"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5A49"/>
    <w:multiLevelType w:val="hybridMultilevel"/>
    <w:tmpl w:val="C3064486"/>
    <w:lvl w:ilvl="0" w:tplc="273C9E60">
      <w:numFmt w:val="bullet"/>
      <w:lvlText w:val=""/>
      <w:lvlJc w:val="left"/>
      <w:pPr>
        <w:ind w:left="820" w:hanging="360"/>
      </w:pPr>
      <w:rPr>
        <w:rFonts w:ascii="Symbol" w:eastAsia="Symbol" w:hAnsi="Symbol" w:cs="Symbol" w:hint="default"/>
        <w:w w:val="100"/>
        <w:sz w:val="22"/>
        <w:szCs w:val="22"/>
        <w:lang w:val="en-US" w:eastAsia="en-US" w:bidi="ar-SA"/>
      </w:rPr>
    </w:lvl>
    <w:lvl w:ilvl="1" w:tplc="67023F32">
      <w:numFmt w:val="bullet"/>
      <w:lvlText w:val="•"/>
      <w:lvlJc w:val="left"/>
      <w:pPr>
        <w:ind w:left="1662" w:hanging="360"/>
      </w:pPr>
      <w:rPr>
        <w:rFonts w:hint="default"/>
        <w:lang w:val="en-US" w:eastAsia="en-US" w:bidi="ar-SA"/>
      </w:rPr>
    </w:lvl>
    <w:lvl w:ilvl="2" w:tplc="C1BE4BF0">
      <w:numFmt w:val="bullet"/>
      <w:lvlText w:val="•"/>
      <w:lvlJc w:val="left"/>
      <w:pPr>
        <w:ind w:left="2505" w:hanging="360"/>
      </w:pPr>
      <w:rPr>
        <w:rFonts w:hint="default"/>
        <w:lang w:val="en-US" w:eastAsia="en-US" w:bidi="ar-SA"/>
      </w:rPr>
    </w:lvl>
    <w:lvl w:ilvl="3" w:tplc="89249460">
      <w:numFmt w:val="bullet"/>
      <w:lvlText w:val="•"/>
      <w:lvlJc w:val="left"/>
      <w:pPr>
        <w:ind w:left="3347" w:hanging="360"/>
      </w:pPr>
      <w:rPr>
        <w:rFonts w:hint="default"/>
        <w:lang w:val="en-US" w:eastAsia="en-US" w:bidi="ar-SA"/>
      </w:rPr>
    </w:lvl>
    <w:lvl w:ilvl="4" w:tplc="A6D84854">
      <w:numFmt w:val="bullet"/>
      <w:lvlText w:val="•"/>
      <w:lvlJc w:val="left"/>
      <w:pPr>
        <w:ind w:left="4190" w:hanging="360"/>
      </w:pPr>
      <w:rPr>
        <w:rFonts w:hint="default"/>
        <w:lang w:val="en-US" w:eastAsia="en-US" w:bidi="ar-SA"/>
      </w:rPr>
    </w:lvl>
    <w:lvl w:ilvl="5" w:tplc="144E424C">
      <w:numFmt w:val="bullet"/>
      <w:lvlText w:val="•"/>
      <w:lvlJc w:val="left"/>
      <w:pPr>
        <w:ind w:left="5033" w:hanging="360"/>
      </w:pPr>
      <w:rPr>
        <w:rFonts w:hint="default"/>
        <w:lang w:val="en-US" w:eastAsia="en-US" w:bidi="ar-SA"/>
      </w:rPr>
    </w:lvl>
    <w:lvl w:ilvl="6" w:tplc="BEFA3552">
      <w:numFmt w:val="bullet"/>
      <w:lvlText w:val="•"/>
      <w:lvlJc w:val="left"/>
      <w:pPr>
        <w:ind w:left="5875" w:hanging="360"/>
      </w:pPr>
      <w:rPr>
        <w:rFonts w:hint="default"/>
        <w:lang w:val="en-US" w:eastAsia="en-US" w:bidi="ar-SA"/>
      </w:rPr>
    </w:lvl>
    <w:lvl w:ilvl="7" w:tplc="0D06ED3C">
      <w:numFmt w:val="bullet"/>
      <w:lvlText w:val="•"/>
      <w:lvlJc w:val="left"/>
      <w:pPr>
        <w:ind w:left="6718" w:hanging="360"/>
      </w:pPr>
      <w:rPr>
        <w:rFonts w:hint="default"/>
        <w:lang w:val="en-US" w:eastAsia="en-US" w:bidi="ar-SA"/>
      </w:rPr>
    </w:lvl>
    <w:lvl w:ilvl="8" w:tplc="DCB47990">
      <w:numFmt w:val="bullet"/>
      <w:lvlText w:val="•"/>
      <w:lvlJc w:val="left"/>
      <w:pPr>
        <w:ind w:left="756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C0"/>
    <w:rsid w:val="001501B0"/>
    <w:rsid w:val="00BD57E8"/>
    <w:rsid w:val="00F5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3817B"/>
  <w15:docId w15:val="{A3BFDEDE-3F85-4E1D-BA06-D10A312F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49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d-ccg.cornwalldevon.urgenttesting@nhs.net" TargetMode="External"/><Relationship Id="rId4" Type="http://schemas.openxmlformats.org/officeDocument/2006/relationships/webSettings" Target="webSettings.xml"/><Relationship Id="rId9" Type="http://schemas.openxmlformats.org/officeDocument/2006/relationships/hyperlink" Target="https://www.nhs.uk/conditions/coronavirus-covid-19/symptoms/coronavirus-in-child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von.gov.uk/" TargetMode="External"/><Relationship Id="rId1" Type="http://schemas.openxmlformats.org/officeDocument/2006/relationships/hyperlink" Target="http://www.dev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Services</dc:title>
  <dc:creator>Simon Milner</dc:creator>
  <cp:lastModifiedBy>Nikola Croft</cp:lastModifiedBy>
  <cp:revision>2</cp:revision>
  <dcterms:created xsi:type="dcterms:W3CDTF">2020-09-22T15:33:00Z</dcterms:created>
  <dcterms:modified xsi:type="dcterms:W3CDTF">2020-09-22T15:33:00Z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for Office 365</vt:lpwstr>
  </property>
  <property fmtid="{D5CDD505-2E9C-101B-9397-08002B2CF9AE}" pid="4" name="LastSaved">
    <vt:filetime>2020-09-22T00:00:00Z</vt:filetime>
  </property>
</Properties>
</file>